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84" w:rsidRDefault="00731D84" w:rsidP="00731D84">
      <w:pPr>
        <w:spacing w:after="0" w:line="240" w:lineRule="auto"/>
        <w:ind w:left="3600" w:firstLine="720"/>
        <w:rPr>
          <w:rFonts w:ascii="Kokila" w:eastAsia="Times New Roman" w:hAnsi="Kokila" w:cs="Kokila"/>
          <w:b/>
          <w:bCs/>
          <w:color w:val="222222"/>
          <w:sz w:val="40"/>
          <w:szCs w:val="40"/>
          <w:shd w:val="clear" w:color="auto" w:fill="FFFFFF"/>
          <w:lang w:bidi="mr-IN"/>
        </w:rPr>
      </w:pPr>
    </w:p>
    <w:p w:rsidR="00731D84" w:rsidRDefault="00731D84" w:rsidP="00731D84">
      <w:pPr>
        <w:spacing w:after="0" w:line="240" w:lineRule="auto"/>
        <w:ind w:left="3600" w:firstLine="720"/>
        <w:rPr>
          <w:rFonts w:ascii="Kokila" w:eastAsia="Times New Roman" w:hAnsi="Kokila" w:cs="Kokila"/>
          <w:b/>
          <w:bCs/>
          <w:color w:val="222222"/>
          <w:sz w:val="40"/>
          <w:szCs w:val="40"/>
          <w:shd w:val="clear" w:color="auto" w:fill="FFFFFF"/>
          <w:lang w:bidi="mr-IN"/>
        </w:rPr>
      </w:pPr>
    </w:p>
    <w:p w:rsidR="00731D84" w:rsidRDefault="00731D84" w:rsidP="00731D84">
      <w:pPr>
        <w:spacing w:after="0" w:line="240" w:lineRule="auto"/>
        <w:ind w:left="3600" w:firstLine="720"/>
        <w:rPr>
          <w:rFonts w:ascii="Kokila" w:eastAsia="Times New Roman" w:hAnsi="Kokila" w:cs="Kokila"/>
          <w:b/>
          <w:bCs/>
          <w:color w:val="222222"/>
          <w:sz w:val="40"/>
          <w:szCs w:val="40"/>
          <w:shd w:val="clear" w:color="auto" w:fill="FFFFFF"/>
          <w:lang w:bidi="mr-IN"/>
        </w:rPr>
      </w:pPr>
    </w:p>
    <w:p w:rsidR="00731D84" w:rsidRDefault="00731D84" w:rsidP="00731D84">
      <w:pPr>
        <w:spacing w:after="0" w:line="240" w:lineRule="auto"/>
        <w:ind w:left="3600" w:firstLine="720"/>
        <w:rPr>
          <w:rFonts w:ascii="Kokila" w:eastAsia="Times New Roman" w:hAnsi="Kokila" w:cs="Kokila"/>
          <w:b/>
          <w:bCs/>
          <w:color w:val="222222"/>
          <w:sz w:val="40"/>
          <w:szCs w:val="40"/>
          <w:shd w:val="clear" w:color="auto" w:fill="FFFFFF"/>
          <w:lang w:bidi="mr-IN"/>
        </w:rPr>
      </w:pPr>
      <w:r>
        <w:rPr>
          <w:rFonts w:ascii="Kokila" w:eastAsia="Times New Roman" w:hAnsi="Kokila" w:cs="Kokila"/>
          <w:b/>
          <w:bCs/>
          <w:color w:val="222222"/>
          <w:sz w:val="40"/>
          <w:szCs w:val="40"/>
          <w:shd w:val="clear" w:color="auto" w:fill="FFFFFF"/>
          <w:cs/>
          <w:lang w:bidi="mr-IN"/>
        </w:rPr>
        <w:t>भूमिका</w:t>
      </w:r>
      <w:r>
        <w:rPr>
          <w:rFonts w:ascii="Kokila" w:eastAsia="Times New Roman" w:hAnsi="Kokila" w:cs="Kokila"/>
          <w:b/>
          <w:bCs/>
          <w:color w:val="222222"/>
          <w:sz w:val="40"/>
          <w:szCs w:val="40"/>
          <w:shd w:val="clear" w:color="auto" w:fill="FFFFFF"/>
          <w:lang w:bidi="mr-IN"/>
        </w:rPr>
        <w:t> </w:t>
      </w:r>
    </w:p>
    <w:p w:rsidR="00731D84" w:rsidRDefault="00731D84" w:rsidP="00731D84">
      <w:pPr>
        <w:spacing w:after="0" w:line="240" w:lineRule="auto"/>
        <w:rPr>
          <w:rFonts w:ascii="Kokila" w:eastAsia="Times New Roman" w:hAnsi="Kokila" w:cs="Kokila"/>
          <w:b/>
          <w:bCs/>
          <w:sz w:val="8"/>
          <w:szCs w:val="8"/>
          <w:lang w:bidi="mr-IN"/>
        </w:rPr>
      </w:pPr>
    </w:p>
    <w:p w:rsidR="00731D84" w:rsidRDefault="00731D84" w:rsidP="00731D84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222222"/>
          <w:sz w:val="36"/>
          <w:szCs w:val="36"/>
          <w:lang w:bidi="mr-IN"/>
        </w:rPr>
      </w:pPr>
      <w:r>
        <w:rPr>
          <w:rFonts w:ascii="Kokila" w:eastAsia="Times New Roman" w:hAnsi="Kokila" w:cs="Kokila"/>
          <w:color w:val="222222"/>
          <w:sz w:val="36"/>
          <w:szCs w:val="36"/>
          <w:cs/>
          <w:lang w:bidi="mr-IN"/>
        </w:rPr>
        <w:t xml:space="preserve">भारत वर्ष में करोड़ों की संख्या में निवास करने वाला बंजारा समाज जिसकी बोली और भाषा देश भर में एक सामान है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उस समाज के महान ऐतिहासिक इतिहास से अवगत कराने के लिये श्री श्याम नायक ने "बंजारा यशोगाथा " हम कुण छा...... लिखी है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इसका अवलोकन किया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>| </w:t>
      </w:r>
    </w:p>
    <w:p w:rsidR="00731D84" w:rsidRDefault="00731D84" w:rsidP="00731D84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222222"/>
          <w:sz w:val="36"/>
          <w:szCs w:val="36"/>
          <w:lang w:bidi="mr-IN"/>
        </w:rPr>
      </w:pP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                 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यह पुस्तक समाज के बारे में छुपें हुये इतिहास को नई पीढ़ी से अवगत कराने में कारगर सिद्ध होगी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|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और एक ऐतिहासिक दस्त ऐवज साबीत होगी ! पुस्तक में संत श्री सेवालाल महाराज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श्री लक्खिशाह बंजारा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श्री रूपसिंह महाराज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श्री गोविन्द गिरी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श्री हाथीराम बाबा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श्री जंगी-भंगी भुक्किया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श्री गोरा बादल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जयमल फत्ता के बारे में ऐतिहासिक जानकारी से समाज को अवगत कराने का जो प्रयास किया है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उससे हमें अपने आपको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अपने इतिहास के बारे में जानकर व उनकी गौरव गाथा को पढ़कर गौरव का अनुभव होता है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>|</w:t>
      </w:r>
    </w:p>
    <w:p w:rsidR="00731D84" w:rsidRDefault="00731D84" w:rsidP="00731D84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b/>
          <w:bCs/>
          <w:color w:val="222222"/>
          <w:sz w:val="36"/>
          <w:szCs w:val="36"/>
          <w:lang w:bidi="mr-IN"/>
        </w:rPr>
      </w:pP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>                 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मध्यप्रदेश की धरती पर जीवनदायिनी माँ नर्मदा नदी जिसका उल्लेख रेवा नायक से होता है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साथ ही मध्यप्रदेश के लाखा बंजारा की शहादत से निर्मित "सागर झील" के इतिहास को जानकर अत्यंत प्रसन्नता हुई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|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श्री शाम नायक ने बंजारा समाज और सिक्ख समाज से सम्बन्ध के बारे में भी अच्छी जानकारी दी है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| 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संत तपस्वी रामरावजी महाराज पोहरागड के बारेमे जो लिखा है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, 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mr-IN"/>
        </w:rPr>
        <w:t xml:space="preserve">यह भी सत्य है ! 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आज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  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भी करोडो लोग देवतूल्य मानते है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mr-IN"/>
        </w:rPr>
        <w:t xml:space="preserve"> 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।</w:t>
      </w:r>
      <w:r>
        <w:rPr>
          <w:rFonts w:ascii="Kokila" w:eastAsia="Times New Roman" w:hAnsi="Kokila" w:cs="Kokila"/>
          <w:color w:val="222222"/>
          <w:sz w:val="36"/>
          <w:szCs w:val="36"/>
          <w:cs/>
          <w:lang w:bidi="mr-IN"/>
        </w:rPr>
        <w:t xml:space="preserve"> सामाजिक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/>
          <w:color w:val="222222"/>
          <w:sz w:val="36"/>
          <w:szCs w:val="36"/>
          <w:cs/>
          <w:lang w:bidi="mr-IN"/>
        </w:rPr>
        <w:t>धार्मिक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>,</w:t>
      </w:r>
      <w:r>
        <w:rPr>
          <w:rFonts w:ascii="Kokila" w:eastAsia="Times New Roman" w:hAnsi="Kokila" w:cs="Kokila"/>
          <w:color w:val="222222"/>
          <w:sz w:val="36"/>
          <w:szCs w:val="36"/>
          <w:cs/>
          <w:lang w:bidi="mr-IN"/>
        </w:rPr>
        <w:t xml:space="preserve"> आध्यात्मीक और आर्थिक परिवर्तन समाजके भीतर लाना और हजारो मैल का प्रवास तांडो- तांडो मे जाकर करणा यह अपने आप मे रेकॉर्ड है ! ब्रम्हलीन संत श्री लक्ष्मण चैतन्य बापूजी का जीवन परिचय भी बहुत अच्छा वर्णन किया है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| 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बापूजीने जीवित होते हुये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, 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 xml:space="preserve">संत श्री गोपाल चैतन्य बाबाजी 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mr-IN"/>
        </w:rPr>
        <w:t xml:space="preserve">को 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अपने गादीपे बिठानेका निर्णय लिया था। श्री गोपालजी बाबा भली भाती बा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mr-IN"/>
        </w:rPr>
        <w:t>पू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जीके नक्षेकदम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, 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अखिल भारतीय चैतन्य परिवार का विस्तार देशभर मे कर रहे है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, 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केवल बंजाराही नही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, 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सभी समाज के साथ आदिवासी समाज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</w:rPr>
        <w:t> 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मे भी चेतना जगा रहे है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, </w:t>
      </w:r>
      <w:r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 xml:space="preserve">और आध्यातत्मका पाठ पढा रहे है </w:t>
      </w:r>
      <w:r>
        <w:rPr>
          <w:rFonts w:ascii="Kokila" w:hAnsi="Kokila" w:cs="Times New Roman"/>
          <w:color w:val="222222"/>
          <w:sz w:val="36"/>
          <w:szCs w:val="36"/>
          <w:shd w:val="clear" w:color="auto" w:fill="FFFFFF"/>
          <w:rtl/>
        </w:rPr>
        <w:t>!</w:t>
      </w:r>
    </w:p>
    <w:p w:rsidR="00731D84" w:rsidRDefault="00731D84" w:rsidP="00731D84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222222"/>
          <w:sz w:val="2"/>
          <w:szCs w:val="2"/>
          <w:cs/>
          <w:lang w:bidi="mr-IN"/>
        </w:rPr>
      </w:pPr>
    </w:p>
    <w:p w:rsidR="00731D84" w:rsidRDefault="00731D84" w:rsidP="00731D84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222222"/>
          <w:sz w:val="36"/>
          <w:szCs w:val="36"/>
          <w:lang w:bidi="mr-IN"/>
        </w:rPr>
      </w:pPr>
      <w:r>
        <w:rPr>
          <w:rFonts w:ascii="Kokila" w:eastAsia="Times New Roman" w:hAnsi="Kokila" w:cs="Kokila"/>
          <w:color w:val="222222"/>
          <w:sz w:val="36"/>
          <w:szCs w:val="36"/>
          <w:cs/>
          <w:lang w:bidi="mr-IN"/>
        </w:rPr>
        <w:t xml:space="preserve">         श्री श्याम नायक ने "गूंज-ए-बंजारा" के संपादक रहते हुये अपनी कलम से समाज को जगाने का जो प्रयास किया था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,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वह रुक गया था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 xml:space="preserve">| </w:t>
      </w:r>
      <w:r>
        <w:rPr>
          <w:rFonts w:ascii="Kokila" w:eastAsia="Times New Roman" w:hAnsi="Kokila" w:cs="Kokila" w:hint="cs"/>
          <w:color w:val="222222"/>
          <w:sz w:val="36"/>
          <w:szCs w:val="36"/>
          <w:cs/>
          <w:lang w:bidi="mr-IN"/>
        </w:rPr>
        <w:t xml:space="preserve">पुनः एक बार इस "बंजारा यशोगाथा" के माध्यम से समाज को अपने गौरव का अहसास कराया है </w:t>
      </w: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>|</w:t>
      </w:r>
    </w:p>
    <w:p w:rsidR="00731D84" w:rsidRDefault="00731D84" w:rsidP="00731D84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b/>
          <w:bCs/>
          <w:color w:val="222222"/>
          <w:sz w:val="36"/>
          <w:szCs w:val="36"/>
          <w:lang w:bidi="mr-IN"/>
        </w:rPr>
      </w:pPr>
      <w:r>
        <w:rPr>
          <w:rFonts w:ascii="Kokila" w:eastAsia="Times New Roman" w:hAnsi="Kokila" w:cs="Kokila"/>
          <w:color w:val="222222"/>
          <w:sz w:val="36"/>
          <w:szCs w:val="36"/>
          <w:lang w:bidi="mr-IN"/>
        </w:rPr>
        <w:t>                 </w:t>
      </w:r>
      <w:r>
        <w:rPr>
          <w:rFonts w:ascii="Kokila" w:eastAsia="Times New Roman" w:hAnsi="Kokila" w:cs="Kokila" w:hint="cs"/>
          <w:b/>
          <w:bCs/>
          <w:color w:val="222222"/>
          <w:sz w:val="36"/>
          <w:szCs w:val="36"/>
          <w:cs/>
          <w:lang w:bidi="mr-IN"/>
        </w:rPr>
        <w:t xml:space="preserve">मेरी और से बहुत-बहुत शुभकामना </w:t>
      </w:r>
      <w:r>
        <w:rPr>
          <w:rFonts w:ascii="Kokila" w:eastAsia="Times New Roman" w:hAnsi="Kokila" w:cs="Kokila"/>
          <w:b/>
          <w:bCs/>
          <w:color w:val="222222"/>
          <w:sz w:val="36"/>
          <w:szCs w:val="36"/>
          <w:lang w:bidi="mr-IN"/>
        </w:rPr>
        <w:t>|</w:t>
      </w:r>
    </w:p>
    <w:p w:rsidR="00731D84" w:rsidRDefault="00731D84" w:rsidP="00731D84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222222"/>
          <w:sz w:val="36"/>
          <w:szCs w:val="36"/>
          <w:lang w:bidi="mr-IN"/>
        </w:rPr>
      </w:pPr>
      <w:r>
        <w:rPr>
          <w:rFonts w:ascii="Kokila" w:eastAsia="Times New Roman" w:hAnsi="Kokila" w:cs="Kokila"/>
          <w:color w:val="222222"/>
          <w:sz w:val="36"/>
          <w:szCs w:val="36"/>
          <w:cs/>
          <w:lang w:bidi="mr-IN"/>
        </w:rPr>
        <w:t xml:space="preserve">                                                                                 </w:t>
      </w:r>
    </w:p>
    <w:p w:rsidR="00731D84" w:rsidRDefault="00731D84" w:rsidP="00731D84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b/>
          <w:bCs/>
          <w:color w:val="222222"/>
          <w:sz w:val="28"/>
          <w:szCs w:val="28"/>
          <w:lang w:bidi="mr-IN"/>
        </w:rPr>
      </w:pPr>
      <w:r>
        <w:rPr>
          <w:rFonts w:ascii="Kokila" w:eastAsia="Times New Roman" w:hAnsi="Kokila" w:cs="Kokila"/>
          <w:b/>
          <w:bCs/>
          <w:color w:val="222222"/>
          <w:sz w:val="36"/>
          <w:szCs w:val="36"/>
          <w:cs/>
          <w:lang w:bidi="mr-IN"/>
        </w:rPr>
        <w:t xml:space="preserve">ता.08/12/2017 </w:t>
      </w:r>
      <w:r>
        <w:rPr>
          <w:rFonts w:ascii="Kokila" w:eastAsia="Times New Roman" w:hAnsi="Kokila" w:cs="Kokila"/>
          <w:b/>
          <w:bCs/>
          <w:color w:val="222222"/>
          <w:sz w:val="36"/>
          <w:szCs w:val="36"/>
          <w:cs/>
          <w:lang w:bidi="mr-IN"/>
        </w:rPr>
        <w:tab/>
      </w:r>
      <w:r>
        <w:rPr>
          <w:rFonts w:ascii="Kokila" w:eastAsia="Times New Roman" w:hAnsi="Kokila" w:cs="Kokila"/>
          <w:b/>
          <w:bCs/>
          <w:color w:val="222222"/>
          <w:sz w:val="36"/>
          <w:szCs w:val="36"/>
          <w:cs/>
          <w:lang w:bidi="mr-IN"/>
        </w:rPr>
        <w:tab/>
      </w:r>
      <w:r>
        <w:rPr>
          <w:rFonts w:ascii="Kokila" w:eastAsia="Times New Roman" w:hAnsi="Kokila" w:cs="Kokila"/>
          <w:b/>
          <w:bCs/>
          <w:color w:val="222222"/>
          <w:sz w:val="36"/>
          <w:szCs w:val="36"/>
          <w:cs/>
          <w:lang w:bidi="mr-IN"/>
        </w:rPr>
        <w:tab/>
      </w:r>
      <w:r>
        <w:rPr>
          <w:rFonts w:ascii="Kokila" w:eastAsia="Times New Roman" w:hAnsi="Kokila" w:cs="Kokila"/>
          <w:b/>
          <w:bCs/>
          <w:color w:val="222222"/>
          <w:sz w:val="36"/>
          <w:szCs w:val="36"/>
          <w:cs/>
          <w:lang w:bidi="mr-IN"/>
        </w:rPr>
        <w:tab/>
      </w:r>
      <w:r>
        <w:rPr>
          <w:rFonts w:ascii="Kokila" w:eastAsia="Times New Roman" w:hAnsi="Kokila" w:cs="Kokila"/>
          <w:b/>
          <w:bCs/>
          <w:color w:val="222222"/>
          <w:sz w:val="36"/>
          <w:szCs w:val="36"/>
          <w:cs/>
          <w:lang w:bidi="mr-IN"/>
        </w:rPr>
        <w:tab/>
      </w:r>
      <w:r>
        <w:rPr>
          <w:rFonts w:ascii="Kokila" w:eastAsia="Times New Roman" w:hAnsi="Kokila" w:cs="Kokila"/>
          <w:b/>
          <w:bCs/>
          <w:color w:val="222222"/>
          <w:sz w:val="36"/>
          <w:szCs w:val="36"/>
          <w:cs/>
          <w:lang w:bidi="mr-IN"/>
        </w:rPr>
        <w:tab/>
        <w:t xml:space="preserve">              आपका</w:t>
      </w:r>
      <w:r>
        <w:rPr>
          <w:rFonts w:ascii="Kokila" w:eastAsia="Times New Roman" w:hAnsi="Kokila" w:cs="Kokila"/>
          <w:b/>
          <w:bCs/>
          <w:color w:val="222222"/>
          <w:sz w:val="36"/>
          <w:szCs w:val="36"/>
          <w:lang w:bidi="mr-IN"/>
        </w:rPr>
        <w:t>,</w:t>
      </w:r>
    </w:p>
    <w:p w:rsidR="00731D84" w:rsidRDefault="00731D84" w:rsidP="00731D84">
      <w:pPr>
        <w:shd w:val="clear" w:color="auto" w:fill="FFFFFF"/>
        <w:spacing w:after="0" w:line="240" w:lineRule="auto"/>
        <w:ind w:left="5760" w:firstLine="720"/>
        <w:jc w:val="both"/>
        <w:rPr>
          <w:rFonts w:ascii="Kokila" w:eastAsia="Times New Roman" w:hAnsi="Kokila" w:cs="Kokila"/>
          <w:b/>
          <w:bCs/>
          <w:color w:val="222222"/>
          <w:sz w:val="12"/>
          <w:szCs w:val="12"/>
          <w:lang w:bidi="mr-IN"/>
        </w:rPr>
      </w:pPr>
    </w:p>
    <w:p w:rsidR="00731D84" w:rsidRDefault="00731D84" w:rsidP="00731D84">
      <w:pPr>
        <w:shd w:val="clear" w:color="auto" w:fill="FFFFFF"/>
        <w:spacing w:after="0" w:line="240" w:lineRule="auto"/>
        <w:ind w:left="5760"/>
        <w:rPr>
          <w:rFonts w:ascii="Kokila" w:eastAsia="Times New Roman" w:hAnsi="Kokila" w:cs="Kokila"/>
          <w:b/>
          <w:bCs/>
          <w:color w:val="222222"/>
          <w:sz w:val="36"/>
          <w:szCs w:val="36"/>
          <w:cs/>
          <w:lang w:bidi="mr-IN"/>
        </w:rPr>
      </w:pPr>
      <w:r>
        <w:rPr>
          <w:rFonts w:ascii="Kokila" w:eastAsia="Times New Roman" w:hAnsi="Kokila" w:cs="Kokila"/>
          <w:b/>
          <w:bCs/>
          <w:color w:val="222222"/>
          <w:sz w:val="36"/>
          <w:szCs w:val="36"/>
          <w:cs/>
          <w:lang w:bidi="mr-IN"/>
        </w:rPr>
        <w:t xml:space="preserve">           हरिभाऊ राठोड़</w:t>
      </w:r>
      <w:r>
        <w:rPr>
          <w:rFonts w:ascii="Kokila" w:eastAsia="Times New Roman" w:hAnsi="Kokila" w:cs="Kokila"/>
          <w:b/>
          <w:bCs/>
          <w:color w:val="222222"/>
          <w:sz w:val="36"/>
          <w:szCs w:val="36"/>
          <w:lang w:bidi="mr-IN"/>
        </w:rPr>
        <w:t> </w:t>
      </w:r>
    </w:p>
    <w:p w:rsidR="00731D84" w:rsidRDefault="00731D84" w:rsidP="00731D84">
      <w:pPr>
        <w:shd w:val="clear" w:color="auto" w:fill="FFFFFF"/>
        <w:spacing w:after="0" w:line="240" w:lineRule="auto"/>
        <w:ind w:left="5760"/>
        <w:rPr>
          <w:rFonts w:ascii="Kokila" w:eastAsia="Times New Roman" w:hAnsi="Kokila" w:cs="Kokila"/>
          <w:b/>
          <w:bCs/>
          <w:color w:val="222222"/>
          <w:sz w:val="36"/>
          <w:szCs w:val="36"/>
          <w:lang w:bidi="mr-IN"/>
        </w:rPr>
      </w:pPr>
      <w:r>
        <w:rPr>
          <w:rFonts w:ascii="Kokila" w:eastAsia="Times New Roman" w:hAnsi="Kokila" w:cs="Kokila"/>
          <w:b/>
          <w:bCs/>
          <w:color w:val="222222"/>
          <w:sz w:val="36"/>
          <w:szCs w:val="36"/>
          <w:cs/>
          <w:lang w:bidi="mr-IN"/>
        </w:rPr>
        <w:t>पूर्व सांसद एवम विधायक महाराष्ट्र</w:t>
      </w:r>
    </w:p>
    <w:p w:rsidR="00731D84" w:rsidRDefault="00731D84" w:rsidP="00731D84">
      <w:pPr>
        <w:shd w:val="clear" w:color="auto" w:fill="FFFFFF"/>
        <w:spacing w:after="0" w:line="240" w:lineRule="auto"/>
        <w:rPr>
          <w:rFonts w:ascii="Kokila" w:eastAsia="Times New Roman" w:hAnsi="Kokila" w:cs="Kokila"/>
          <w:b/>
          <w:bCs/>
          <w:color w:val="222222"/>
          <w:sz w:val="44"/>
          <w:szCs w:val="44"/>
          <w:lang w:bidi="mr-IN"/>
        </w:rPr>
      </w:pPr>
      <w:r>
        <w:rPr>
          <w:rFonts w:ascii="Kokila" w:eastAsia="Times New Roman" w:hAnsi="Kokila" w:cs="Kokila"/>
          <w:b/>
          <w:bCs/>
          <w:color w:val="222222"/>
          <w:sz w:val="44"/>
          <w:szCs w:val="44"/>
          <w:cs/>
          <w:lang w:bidi="mr-IN"/>
        </w:rPr>
        <w:t xml:space="preserve">                  </w:t>
      </w:r>
    </w:p>
    <w:p w:rsidR="00731D84" w:rsidRDefault="00731D84" w:rsidP="00731D84">
      <w:pPr>
        <w:shd w:val="clear" w:color="auto" w:fill="FFFFFF"/>
        <w:spacing w:after="0" w:line="240" w:lineRule="auto"/>
        <w:rPr>
          <w:rFonts w:ascii="Kokila" w:eastAsia="Times New Roman" w:hAnsi="Kokila" w:cs="Kokila"/>
          <w:b/>
          <w:bCs/>
          <w:color w:val="222222"/>
          <w:sz w:val="44"/>
          <w:szCs w:val="44"/>
          <w:lang w:bidi="mr-IN"/>
        </w:rPr>
      </w:pPr>
    </w:p>
    <w:p w:rsidR="00731D84" w:rsidRDefault="00731D84" w:rsidP="00731D84">
      <w:pPr>
        <w:shd w:val="clear" w:color="auto" w:fill="FFFFFF"/>
        <w:spacing w:after="0" w:line="240" w:lineRule="auto"/>
        <w:rPr>
          <w:rFonts w:ascii="Kokila" w:eastAsia="Times New Roman" w:hAnsi="Kokila" w:cs="Kokila"/>
          <w:b/>
          <w:bCs/>
          <w:color w:val="222222"/>
          <w:sz w:val="44"/>
          <w:szCs w:val="44"/>
          <w:lang w:bidi="mr-IN"/>
        </w:rPr>
      </w:pPr>
    </w:p>
    <w:p w:rsidR="00731D84" w:rsidRDefault="00731D84" w:rsidP="00731D84">
      <w:pPr>
        <w:shd w:val="clear" w:color="auto" w:fill="FFFFFF"/>
        <w:spacing w:after="0" w:line="240" w:lineRule="auto"/>
        <w:rPr>
          <w:rFonts w:ascii="Kokila" w:eastAsia="Times New Roman" w:hAnsi="Kokila" w:cs="Kokila"/>
          <w:b/>
          <w:bCs/>
          <w:color w:val="222222"/>
          <w:sz w:val="44"/>
          <w:szCs w:val="44"/>
          <w:lang w:bidi="mr-IN"/>
        </w:rPr>
      </w:pPr>
    </w:p>
    <w:p w:rsidR="00731D84" w:rsidRDefault="00731D84" w:rsidP="00731D84">
      <w:pPr>
        <w:shd w:val="clear" w:color="auto" w:fill="FFFFFF"/>
        <w:spacing w:after="0" w:line="240" w:lineRule="auto"/>
        <w:rPr>
          <w:rFonts w:ascii="Kokila" w:eastAsia="Times New Roman" w:hAnsi="Kokila" w:cs="Kokila"/>
          <w:b/>
          <w:bCs/>
          <w:color w:val="222222"/>
          <w:sz w:val="44"/>
          <w:szCs w:val="44"/>
          <w:lang w:bidi="mr-IN"/>
        </w:rPr>
      </w:pPr>
    </w:p>
    <w:p w:rsidR="00731D84" w:rsidRDefault="00731D84" w:rsidP="00731D84">
      <w:pPr>
        <w:shd w:val="clear" w:color="auto" w:fill="FFFFFF"/>
        <w:spacing w:after="0" w:line="240" w:lineRule="auto"/>
        <w:rPr>
          <w:rFonts w:ascii="Kokila" w:eastAsia="Times New Roman" w:hAnsi="Kokila" w:cs="Kokila"/>
          <w:b/>
          <w:bCs/>
          <w:color w:val="222222"/>
          <w:sz w:val="44"/>
          <w:szCs w:val="44"/>
          <w:lang w:bidi="mr-IN"/>
        </w:rPr>
      </w:pPr>
    </w:p>
    <w:p w:rsidR="00731D84" w:rsidRDefault="00731D84" w:rsidP="00731D84">
      <w:pPr>
        <w:shd w:val="clear" w:color="auto" w:fill="FFFFFF"/>
        <w:spacing w:after="0" w:line="240" w:lineRule="auto"/>
        <w:rPr>
          <w:rFonts w:ascii="Kokila" w:eastAsia="Times New Roman" w:hAnsi="Kokila" w:cs="Kokila"/>
          <w:b/>
          <w:bCs/>
          <w:color w:val="222222"/>
          <w:sz w:val="44"/>
          <w:szCs w:val="44"/>
          <w:lang w:bidi="mr-IN"/>
        </w:rPr>
      </w:pPr>
      <w:r>
        <w:rPr>
          <w:rFonts w:ascii="Kokila" w:eastAsia="Times New Roman" w:hAnsi="Kokila" w:cs="Kokila"/>
          <w:b/>
          <w:bCs/>
          <w:color w:val="222222"/>
          <w:sz w:val="44"/>
          <w:szCs w:val="44"/>
          <w:cs/>
          <w:lang w:bidi="mr-IN"/>
        </w:rPr>
        <w:t xml:space="preserve">                    संत श्री तपस्वी बालब्रम्हचारी रामरावजी महाराज</w:t>
      </w:r>
    </w:p>
    <w:p w:rsidR="00731D84" w:rsidRDefault="00731D84" w:rsidP="00731D84">
      <w:pPr>
        <w:shd w:val="clear" w:color="auto" w:fill="FFFFFF"/>
        <w:spacing w:after="0" w:line="240" w:lineRule="auto"/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</w:pPr>
    </w:p>
    <w:p w:rsidR="00731D84" w:rsidRDefault="00731D84" w:rsidP="00731D84">
      <w:pPr>
        <w:shd w:val="clear" w:color="auto" w:fill="FFFFFF"/>
        <w:spacing w:after="0" w:line="240" w:lineRule="auto"/>
        <w:jc w:val="both"/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</w:pP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 xml:space="preserve">         श्री संत शिरोमणी सेवालालजी महाराज के पश्चात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उनके गादीपती बननेवोलो मे से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रामजी नायक उनके बाद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भीमा नायक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हापा नायक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सुकालाल महाराज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हरलाल महाराज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रतनसिंग महाराज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परसराम महाराज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 xml:space="preserve">और अब गादीपती 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 xml:space="preserve">संत श्री रामरावजी महाराज है । संत श्री रामरावजी महाराजजी का जन्म 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07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 xml:space="preserve">जुलै 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1935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पोहरागड ता. मानोरा जिला वाशीम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महाराष्ट्र मे हुवा था । बचप</w:t>
      </w:r>
      <w:r w:rsidR="0002681E"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न सेही श्री जगदंबा देवी के पूजा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 xml:space="preserve">अर्चा मे उनका मन लगा रहता था । 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1948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मे परसरामजी महाराज के देहांत के बाद सभी दूर दराज से आये हुये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भक्त गणोने उनको सन्मान के साथ गादीपे बिठाया था । जब वह तेरा साल के थे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तब से आज तक उंन्होने अन्न त्याग किया है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>,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 xml:space="preserve"> और घोर तपश्चर्या की और बालब्रह्मचारी रहे। श्री संत सेवालालजी महाराज के संत परंपरा मे वह एकमेव ऐसे महाराज सबित हुये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जो ब्रह्मचारी भी रहे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और निरंकारी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और अन्न त्याग करणेवाले महान तपस्वी सबित हुये। उंन्होने बचपन से ही पुरे दक्षिण भारत का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लगातार प्रवास किया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और आंध्र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कर्नाटका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और महाराष्ट्र से समाज बंधूओको अध्यात्मके साथ जोडणे का महान कार्य किया । आंध्र कर्नाटका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तेलंगणा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और मराठवाडा जैसे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अतिपिछाडे इलाकोमे जहाँ समाज बंधूओको नहानेका मालूम नही था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व्यसन से लुप्त थे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झगडा करना यही परंपरा रही थी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ऐसे करोडो करोडो लोगोकॊ गत साठ साल से समाज के भीतर बडापरिवर्तन  लानेका काम किया ! समाज मे सामाजिक परिवर्तन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धार्मिक परिवर्तन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 w:rsidR="0002681E">
        <w:rPr>
          <w:rFonts w:ascii="DVB-TTSurekh" w:eastAsia="Times New Roman" w:hAnsi="DVB-TTSurekh" w:cs="Kokila" w:hint="cs"/>
          <w:color w:val="222222"/>
          <w:sz w:val="36"/>
          <w:szCs w:val="36"/>
          <w:cs/>
          <w:lang w:bidi="mr-IN"/>
        </w:rPr>
        <w:t xml:space="preserve">के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साथ आर्थिक परिवर्तन भी उंन्होने किया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जहाँ जहाँ नशा करणा बंद हुवा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>,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अपनी मेहनत के साथ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आगे बडे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अच्छि खेती की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व्यापार धंदा किया और मजबुतीके साथ आगे आते दिकते है। करोडो करोडो लोगोकॊ उंन्होने नशा न लेनेकीं शपथ दिलवाई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 xml:space="preserve">यह वल्ड रेकॉर्ड भी हो सकता है । </w:t>
      </w:r>
    </w:p>
    <w:p w:rsidR="00731D84" w:rsidRDefault="00731D84" w:rsidP="00731D84">
      <w:pPr>
        <w:shd w:val="clear" w:color="auto" w:fill="FFFFFF"/>
        <w:spacing w:after="0" w:line="240" w:lineRule="auto"/>
        <w:jc w:val="both"/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</w:pP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 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 xml:space="preserve">      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> 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दक्षिण भारत के ऐसा कोई तांडा नही होगा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जहाँ सेवाभाया का मंदिर नही है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हर तांडो मे जबभी मंदिर बनेगा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 xml:space="preserve">उसका कलश या मंदिरका उदघाटन उनके बगर होई नही सकता ! आज भी मंदिर बनेगा वहा संत </w:t>
      </w:r>
      <w:r w:rsidR="0002681E">
        <w:rPr>
          <w:rFonts w:ascii="DVB-TTSurekh" w:eastAsia="Times New Roman" w:hAnsi="DVB-TTSurekh" w:cs="Kokila" w:hint="cs"/>
          <w:color w:val="222222"/>
          <w:sz w:val="36"/>
          <w:szCs w:val="36"/>
          <w:cs/>
          <w:lang w:bidi="mr-IN"/>
        </w:rPr>
        <w:t xml:space="preserve">श्री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 xml:space="preserve">रामरावजी </w:t>
      </w:r>
      <w:r w:rsidR="0002681E"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महाराज के चरणस्पर्श होने  के बा</w:t>
      </w:r>
      <w:r w:rsidR="0002681E">
        <w:rPr>
          <w:rFonts w:ascii="DVB-TTSurekh" w:eastAsia="Times New Roman" w:hAnsi="DVB-TTSurekh" w:cs="Kokila" w:hint="cs"/>
          <w:color w:val="222222"/>
          <w:sz w:val="36"/>
          <w:szCs w:val="36"/>
          <w:cs/>
          <w:lang w:bidi="mr-IN"/>
        </w:rPr>
        <w:t>द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ही वहाँ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प्राणप्रतिष्ठा होती है! जब भी कोई बंजारा उन्हके चरणोमे जाता है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और उनका स्पर्श होने के बाद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यह महसुस करता है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मै भगवान के सानिध्य मे आगया हू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अब मेरा कल्याण होगा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और सभी दुखोंका बेडापार होगा ! बंजारा के संत परंपरा मे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अदभुत शक्ती</w:t>
      </w:r>
      <w:r>
        <w:rPr>
          <w:rFonts w:ascii="DVB-TTSurekh" w:eastAsia="Times New Roman" w:hAnsi="DVB-TTSurekh" w:cs="Kokila"/>
          <w:color w:val="222222"/>
          <w:sz w:val="36"/>
          <w:szCs w:val="36"/>
          <w:lang w:bidi="mr-IN"/>
        </w:rPr>
        <w:t xml:space="preserve">, </w:t>
      </w:r>
      <w:r>
        <w:rPr>
          <w:rFonts w:ascii="DVB-TTSurekh" w:eastAsia="Times New Roman" w:hAnsi="DVB-TTSurekh" w:cs="Kokila"/>
          <w:color w:val="222222"/>
          <w:sz w:val="36"/>
          <w:szCs w:val="36"/>
          <w:cs/>
          <w:lang w:bidi="mr-IN"/>
        </w:rPr>
        <w:t>और करोडो करोडो भक्तगणो के दिलो मे छाये हुये बडे संत माने जाते है!</w:t>
      </w:r>
      <w:r w:rsidR="0002681E">
        <w:rPr>
          <w:rFonts w:ascii="DVB-TTSurekh" w:eastAsia="Times New Roman" w:hAnsi="DVB-TTSurekh" w:cs="Kokila" w:hint="cs"/>
          <w:color w:val="222222"/>
          <w:sz w:val="36"/>
          <w:szCs w:val="36"/>
          <w:cs/>
          <w:lang w:bidi="mr-IN"/>
        </w:rPr>
        <w:t xml:space="preserve"> उनके प्रति अपार श्रद्धा और प्रेम करोडो भक्तो गणोमे दिखती है ! शुद्ध आचरण रखने वाले, महान संतोमे उनकी गणणा हो सकती है !</w:t>
      </w:r>
      <w:bookmarkStart w:id="0" w:name="_GoBack"/>
      <w:bookmarkEnd w:id="0"/>
      <w:r w:rsidR="0002681E">
        <w:rPr>
          <w:rFonts w:ascii="DVB-TTSurekh" w:eastAsia="Times New Roman" w:hAnsi="DVB-TTSurekh" w:cs="Kokila" w:hint="cs"/>
          <w:color w:val="222222"/>
          <w:sz w:val="36"/>
          <w:szCs w:val="36"/>
          <w:cs/>
          <w:lang w:bidi="mr-IN"/>
        </w:rPr>
        <w:t xml:space="preserve">  </w:t>
      </w:r>
    </w:p>
    <w:p w:rsidR="008B7F49" w:rsidRDefault="008B7F49"/>
    <w:sectPr w:rsidR="008B7F49" w:rsidSect="000F0663">
      <w:pgSz w:w="12240" w:h="15840" w:code="1"/>
      <w:pgMar w:top="432" w:right="1440" w:bottom="72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63"/>
    <w:rsid w:val="0002681E"/>
    <w:rsid w:val="000F0663"/>
    <w:rsid w:val="00570663"/>
    <w:rsid w:val="00731D84"/>
    <w:rsid w:val="008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 bhau</dc:creator>
  <cp:keywords/>
  <dc:description/>
  <cp:lastModifiedBy>sanju bhau</cp:lastModifiedBy>
  <cp:revision>3</cp:revision>
  <dcterms:created xsi:type="dcterms:W3CDTF">2017-12-08T06:42:00Z</dcterms:created>
  <dcterms:modified xsi:type="dcterms:W3CDTF">2017-12-08T07:07:00Z</dcterms:modified>
</cp:coreProperties>
</file>